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35" w:rsidRPr="0051286E" w:rsidRDefault="00195735" w:rsidP="00D0033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51286E">
        <w:rPr>
          <w:rFonts w:ascii="Times New Roman" w:hAnsi="Times New Roman" w:cs="Times New Roman"/>
          <w:b/>
          <w:sz w:val="18"/>
          <w:szCs w:val="18"/>
        </w:rPr>
        <w:t>Griglia di osservazione sistematica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6"/>
        <w:gridCol w:w="1925"/>
        <w:gridCol w:w="1921"/>
        <w:gridCol w:w="1928"/>
        <w:gridCol w:w="1928"/>
      </w:tblGrid>
      <w:tr w:rsidR="00195735" w:rsidRPr="00B75B0D" w:rsidTr="00195735">
        <w:tc>
          <w:tcPr>
            <w:tcW w:w="1955" w:type="dxa"/>
          </w:tcPr>
          <w:p w:rsidR="00195735" w:rsidRPr="00B75B0D" w:rsidRDefault="00B75B0D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147BB8" w:rsidRPr="00B75B0D">
              <w:rPr>
                <w:rFonts w:ascii="Times New Roman" w:hAnsi="Times New Roman" w:cs="Times New Roman"/>
                <w:sz w:val="18"/>
                <w:szCs w:val="18"/>
              </w:rPr>
              <w:t>ndicatori</w:t>
            </w:r>
          </w:p>
        </w:tc>
        <w:tc>
          <w:tcPr>
            <w:tcW w:w="1955" w:type="dxa"/>
          </w:tcPr>
          <w:p w:rsidR="00195735" w:rsidRPr="00B75B0D" w:rsidRDefault="00147BB8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Livello avanzato</w:t>
            </w:r>
          </w:p>
        </w:tc>
        <w:tc>
          <w:tcPr>
            <w:tcW w:w="1956" w:type="dxa"/>
          </w:tcPr>
          <w:p w:rsidR="00195735" w:rsidRPr="00B75B0D" w:rsidRDefault="00147BB8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Livello intermedio</w:t>
            </w:r>
          </w:p>
        </w:tc>
        <w:tc>
          <w:tcPr>
            <w:tcW w:w="1956" w:type="dxa"/>
          </w:tcPr>
          <w:p w:rsidR="00195735" w:rsidRPr="00B75B0D" w:rsidRDefault="00147BB8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Livello base</w:t>
            </w:r>
          </w:p>
        </w:tc>
        <w:tc>
          <w:tcPr>
            <w:tcW w:w="1956" w:type="dxa"/>
          </w:tcPr>
          <w:p w:rsidR="00195735" w:rsidRPr="00B75B0D" w:rsidRDefault="00147BB8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Livello iniziale</w:t>
            </w:r>
          </w:p>
        </w:tc>
      </w:tr>
      <w:tr w:rsidR="00195735" w:rsidRPr="00B75B0D" w:rsidTr="00912E38">
        <w:trPr>
          <w:trHeight w:val="902"/>
        </w:trPr>
        <w:tc>
          <w:tcPr>
            <w:tcW w:w="1955" w:type="dxa"/>
          </w:tcPr>
          <w:p w:rsidR="00195735" w:rsidRPr="00B75B0D" w:rsidRDefault="00195735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Partecipazione</w:t>
            </w:r>
          </w:p>
        </w:tc>
        <w:tc>
          <w:tcPr>
            <w:tcW w:w="1955" w:type="dxa"/>
          </w:tcPr>
          <w:p w:rsidR="00195735" w:rsidRPr="00B75B0D" w:rsidRDefault="00195735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partecipa in modo attivo, costruttivo e propositivo</w:t>
            </w:r>
          </w:p>
        </w:tc>
        <w:tc>
          <w:tcPr>
            <w:tcW w:w="1956" w:type="dxa"/>
          </w:tcPr>
          <w:p w:rsidR="00195735" w:rsidRPr="00B75B0D" w:rsidRDefault="00195735" w:rsidP="00E942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partecipa in mod</w:t>
            </w:r>
            <w:r w:rsidR="00E94256">
              <w:rPr>
                <w:rFonts w:ascii="Times New Roman" w:hAnsi="Times New Roman" w:cs="Times New Roman"/>
                <w:sz w:val="18"/>
                <w:szCs w:val="18"/>
              </w:rPr>
              <w:t xml:space="preserve">o attivo, </w:t>
            </w: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con interventi pertinent</w:t>
            </w:r>
            <w:r w:rsidR="00912E3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956" w:type="dxa"/>
          </w:tcPr>
          <w:p w:rsidR="00195735" w:rsidRPr="00B75B0D" w:rsidRDefault="00195735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è attento e dimostra interesse per le attività, ma interviene solo se sollecitato</w:t>
            </w:r>
          </w:p>
        </w:tc>
        <w:tc>
          <w:tcPr>
            <w:tcW w:w="1956" w:type="dxa"/>
          </w:tcPr>
          <w:p w:rsidR="00195735" w:rsidRPr="00B75B0D" w:rsidRDefault="00195735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L’attenzione dell’alunno è discontinua e la sua partecipazione superficiale</w:t>
            </w:r>
          </w:p>
        </w:tc>
      </w:tr>
      <w:tr w:rsidR="00195735" w:rsidRPr="00B75B0D" w:rsidTr="00195735">
        <w:tc>
          <w:tcPr>
            <w:tcW w:w="1955" w:type="dxa"/>
          </w:tcPr>
          <w:p w:rsidR="00195735" w:rsidRPr="00B75B0D" w:rsidRDefault="00195735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Rispetto dei turni di parola</w:t>
            </w:r>
          </w:p>
        </w:tc>
        <w:tc>
          <w:tcPr>
            <w:tcW w:w="1955" w:type="dxa"/>
          </w:tcPr>
          <w:p w:rsidR="00195735" w:rsidRPr="00B75B0D" w:rsidRDefault="00195735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rispetta in modo autonomo i turni di parola</w:t>
            </w:r>
          </w:p>
        </w:tc>
        <w:tc>
          <w:tcPr>
            <w:tcW w:w="1956" w:type="dxa"/>
          </w:tcPr>
          <w:p w:rsidR="00195735" w:rsidRPr="00B75B0D" w:rsidRDefault="00195735" w:rsidP="00E942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rispetta i turni di parola.</w:t>
            </w:r>
          </w:p>
        </w:tc>
        <w:tc>
          <w:tcPr>
            <w:tcW w:w="1956" w:type="dxa"/>
          </w:tcPr>
          <w:p w:rsidR="00195735" w:rsidRPr="00B75B0D" w:rsidRDefault="00195735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fatica a rispettare i turni di parola</w:t>
            </w:r>
          </w:p>
        </w:tc>
        <w:tc>
          <w:tcPr>
            <w:tcW w:w="1956" w:type="dxa"/>
          </w:tcPr>
          <w:p w:rsidR="00195735" w:rsidRPr="00B75B0D" w:rsidRDefault="00195735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non rispetta i turni di parola.</w:t>
            </w:r>
          </w:p>
        </w:tc>
      </w:tr>
      <w:tr w:rsidR="00195735" w:rsidRPr="00B75B0D" w:rsidTr="00195735">
        <w:tc>
          <w:tcPr>
            <w:tcW w:w="1955" w:type="dxa"/>
          </w:tcPr>
          <w:p w:rsidR="00195735" w:rsidRPr="00B75B0D" w:rsidRDefault="00195735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Rispetto dei compagni e delle loro opinioni</w:t>
            </w:r>
          </w:p>
        </w:tc>
        <w:tc>
          <w:tcPr>
            <w:tcW w:w="1955" w:type="dxa"/>
          </w:tcPr>
          <w:p w:rsidR="00195735" w:rsidRPr="00B75B0D" w:rsidRDefault="00195735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ascolta attentamente gli interventi dei compagni, senza interromperli, e ribatte alle loro idee senza criticare le persone.</w:t>
            </w:r>
          </w:p>
        </w:tc>
        <w:tc>
          <w:tcPr>
            <w:tcW w:w="1956" w:type="dxa"/>
          </w:tcPr>
          <w:p w:rsidR="00195735" w:rsidRPr="00B75B0D" w:rsidRDefault="00195735" w:rsidP="00E942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L’alunno </w:t>
            </w:r>
            <w:r w:rsidR="00E94256">
              <w:rPr>
                <w:rFonts w:ascii="Times New Roman" w:hAnsi="Times New Roman" w:cs="Times New Roman"/>
                <w:sz w:val="18"/>
                <w:szCs w:val="18"/>
              </w:rPr>
              <w:t>ascolta con discreto interesse l’intervento dei</w:t>
            </w: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 compagni.</w:t>
            </w:r>
          </w:p>
        </w:tc>
        <w:tc>
          <w:tcPr>
            <w:tcW w:w="1956" w:type="dxa"/>
          </w:tcPr>
          <w:p w:rsidR="00195735" w:rsidRPr="00B75B0D" w:rsidRDefault="00195735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saltuariamente si distrae durante gli interventi dei compagni e ribatte senza aver ascoltato</w:t>
            </w:r>
          </w:p>
        </w:tc>
        <w:tc>
          <w:tcPr>
            <w:tcW w:w="1956" w:type="dxa"/>
          </w:tcPr>
          <w:p w:rsidR="00195735" w:rsidRPr="00B75B0D" w:rsidRDefault="00195735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si estranea durante la discussione o critica i compagni in modo non costruttivo.</w:t>
            </w:r>
          </w:p>
        </w:tc>
      </w:tr>
      <w:tr w:rsidR="00195735" w:rsidRPr="00B75B0D" w:rsidTr="00195735">
        <w:tc>
          <w:tcPr>
            <w:tcW w:w="1955" w:type="dxa"/>
          </w:tcPr>
          <w:p w:rsidR="00195735" w:rsidRPr="00B75B0D" w:rsidRDefault="00195735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Competenza argomentativa</w:t>
            </w:r>
          </w:p>
        </w:tc>
        <w:tc>
          <w:tcPr>
            <w:tcW w:w="1955" w:type="dxa"/>
          </w:tcPr>
          <w:p w:rsidR="00195735" w:rsidRPr="00B75B0D" w:rsidRDefault="00195735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sostiene in modo persuasivo le proprie opinioni e ribatte in modo pertinente ed efficace.</w:t>
            </w:r>
          </w:p>
        </w:tc>
        <w:tc>
          <w:tcPr>
            <w:tcW w:w="1956" w:type="dxa"/>
          </w:tcPr>
          <w:p w:rsidR="00195735" w:rsidRPr="00B75B0D" w:rsidRDefault="00195735" w:rsidP="00E942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L’alunno sostiene chiaramente le proprie opinioni e ribatte in modo </w:t>
            </w:r>
            <w:r w:rsidR="00E94256">
              <w:rPr>
                <w:rFonts w:ascii="Times New Roman" w:hAnsi="Times New Roman" w:cs="Times New Roman"/>
                <w:sz w:val="18"/>
                <w:szCs w:val="18"/>
              </w:rPr>
              <w:t>adeguato</w:t>
            </w: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56" w:type="dxa"/>
          </w:tcPr>
          <w:p w:rsidR="00195735" w:rsidRPr="00B75B0D" w:rsidRDefault="00195735" w:rsidP="00E942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L’alunno </w:t>
            </w:r>
            <w:r w:rsidR="00E94256">
              <w:rPr>
                <w:rFonts w:ascii="Times New Roman" w:hAnsi="Times New Roman" w:cs="Times New Roman"/>
                <w:sz w:val="18"/>
                <w:szCs w:val="18"/>
              </w:rPr>
              <w:t>non sempre riesce a</w:t>
            </w: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 trovare argomenti efficaci per sostenere la propria opinione.</w:t>
            </w:r>
          </w:p>
        </w:tc>
        <w:tc>
          <w:tcPr>
            <w:tcW w:w="1956" w:type="dxa"/>
          </w:tcPr>
          <w:p w:rsidR="00195735" w:rsidRPr="00B75B0D" w:rsidRDefault="00195735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cerca di imporre la propria opinione senza argomentarla</w:t>
            </w:r>
          </w:p>
        </w:tc>
      </w:tr>
    </w:tbl>
    <w:p w:rsidR="00D0033B" w:rsidRDefault="00D0033B" w:rsidP="00912E38">
      <w:pPr>
        <w:jc w:val="both"/>
        <w:rPr>
          <w:rFonts w:ascii="Times New Roman" w:hAnsi="Times New Roman" w:cs="Times New Roman"/>
        </w:rPr>
      </w:pPr>
    </w:p>
    <w:p w:rsidR="00195735" w:rsidRPr="00912E38" w:rsidRDefault="00147BB8" w:rsidP="00912E38">
      <w:pPr>
        <w:jc w:val="both"/>
        <w:rPr>
          <w:rFonts w:ascii="Times New Roman" w:hAnsi="Times New Roman" w:cs="Times New Roman"/>
          <w:sz w:val="18"/>
          <w:szCs w:val="18"/>
        </w:rPr>
      </w:pPr>
      <w:r w:rsidRPr="00912E38">
        <w:rPr>
          <w:rFonts w:ascii="Times New Roman" w:hAnsi="Times New Roman" w:cs="Times New Roman"/>
          <w:sz w:val="18"/>
          <w:szCs w:val="18"/>
        </w:rPr>
        <w:t>Legenda di valutazione per la Scuola Secondaria di Primo Grado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7"/>
        <w:gridCol w:w="1925"/>
        <w:gridCol w:w="1930"/>
        <w:gridCol w:w="1923"/>
        <w:gridCol w:w="1923"/>
      </w:tblGrid>
      <w:tr w:rsidR="00147BB8" w:rsidTr="00147BB8">
        <w:tc>
          <w:tcPr>
            <w:tcW w:w="1955" w:type="dxa"/>
          </w:tcPr>
          <w:p w:rsidR="00147BB8" w:rsidRPr="00B75B0D" w:rsidRDefault="00B75B0D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147BB8" w:rsidRPr="00B75B0D">
              <w:rPr>
                <w:rFonts w:ascii="Times New Roman" w:hAnsi="Times New Roman" w:cs="Times New Roman"/>
                <w:sz w:val="18"/>
                <w:szCs w:val="18"/>
              </w:rPr>
              <w:t>ndicatori</w:t>
            </w:r>
          </w:p>
        </w:tc>
        <w:tc>
          <w:tcPr>
            <w:tcW w:w="1955" w:type="dxa"/>
          </w:tcPr>
          <w:p w:rsidR="00147BB8" w:rsidRPr="00B75B0D" w:rsidRDefault="00147BB8" w:rsidP="00912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Livello avanzato</w:t>
            </w:r>
          </w:p>
        </w:tc>
        <w:tc>
          <w:tcPr>
            <w:tcW w:w="1956" w:type="dxa"/>
          </w:tcPr>
          <w:p w:rsidR="00147BB8" w:rsidRPr="00B75B0D" w:rsidRDefault="00147BB8" w:rsidP="00912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Livello intermedio</w:t>
            </w:r>
          </w:p>
        </w:tc>
        <w:tc>
          <w:tcPr>
            <w:tcW w:w="1956" w:type="dxa"/>
          </w:tcPr>
          <w:p w:rsidR="00147BB8" w:rsidRPr="00B75B0D" w:rsidRDefault="00147BB8" w:rsidP="00912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Livello base</w:t>
            </w:r>
          </w:p>
        </w:tc>
        <w:tc>
          <w:tcPr>
            <w:tcW w:w="1956" w:type="dxa"/>
          </w:tcPr>
          <w:p w:rsidR="00147BB8" w:rsidRPr="00B75B0D" w:rsidRDefault="00147BB8" w:rsidP="00912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Livello iniziale</w:t>
            </w:r>
          </w:p>
        </w:tc>
      </w:tr>
      <w:tr w:rsidR="00147BB8" w:rsidTr="00147BB8">
        <w:tc>
          <w:tcPr>
            <w:tcW w:w="1955" w:type="dxa"/>
          </w:tcPr>
          <w:p w:rsidR="00147BB8" w:rsidRPr="00B75B0D" w:rsidRDefault="00147BB8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5" w:type="dxa"/>
          </w:tcPr>
          <w:p w:rsidR="00147BB8" w:rsidRPr="00B75B0D" w:rsidRDefault="00DF2B2D" w:rsidP="00912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47BB8" w:rsidRPr="00B75B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-9)</w:t>
            </w:r>
          </w:p>
        </w:tc>
        <w:tc>
          <w:tcPr>
            <w:tcW w:w="1956" w:type="dxa"/>
          </w:tcPr>
          <w:p w:rsidR="00147BB8" w:rsidRPr="00B75B0D" w:rsidRDefault="00DF2B2D" w:rsidP="00912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47BB8" w:rsidRPr="00B75B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-7)</w:t>
            </w:r>
          </w:p>
        </w:tc>
        <w:tc>
          <w:tcPr>
            <w:tcW w:w="1956" w:type="dxa"/>
          </w:tcPr>
          <w:p w:rsidR="00147BB8" w:rsidRPr="00B75B0D" w:rsidRDefault="00DF2B2D" w:rsidP="00912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47BB8" w:rsidRPr="00B75B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56" w:type="dxa"/>
          </w:tcPr>
          <w:p w:rsidR="00147BB8" w:rsidRPr="00B75B0D" w:rsidRDefault="00DF2B2D" w:rsidP="00912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47BB8" w:rsidRPr="00B75B0D">
              <w:rPr>
                <w:rFonts w:ascii="Times New Roman" w:hAnsi="Times New Roman" w:cs="Times New Roman"/>
                <w:sz w:val="18"/>
                <w:szCs w:val="18"/>
              </w:rPr>
              <w:t>Fino a 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B75B0D" w:rsidRDefault="00B75B0D" w:rsidP="00912E3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5735" w:rsidRPr="0051286E" w:rsidRDefault="00912E38" w:rsidP="0051286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1286E">
        <w:rPr>
          <w:rFonts w:ascii="Times New Roman" w:hAnsi="Times New Roman" w:cs="Times New Roman"/>
          <w:b/>
          <w:sz w:val="18"/>
          <w:szCs w:val="18"/>
        </w:rPr>
        <w:t>Rubriche di valutazione – Compiti di realtà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9"/>
        <w:gridCol w:w="1927"/>
        <w:gridCol w:w="1924"/>
        <w:gridCol w:w="1924"/>
        <w:gridCol w:w="1924"/>
      </w:tblGrid>
      <w:tr w:rsidR="00D73502" w:rsidRPr="00B75B0D" w:rsidTr="00D73502">
        <w:tc>
          <w:tcPr>
            <w:tcW w:w="1955" w:type="dxa"/>
          </w:tcPr>
          <w:p w:rsidR="00D73502" w:rsidRPr="00B75B0D" w:rsidRDefault="00B75B0D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73502" w:rsidRPr="00B75B0D">
              <w:rPr>
                <w:rFonts w:ascii="Times New Roman" w:hAnsi="Times New Roman" w:cs="Times New Roman"/>
                <w:sz w:val="18"/>
                <w:szCs w:val="18"/>
              </w:rPr>
              <w:t>ndicatori</w:t>
            </w:r>
          </w:p>
        </w:tc>
        <w:tc>
          <w:tcPr>
            <w:tcW w:w="1955" w:type="dxa"/>
          </w:tcPr>
          <w:p w:rsidR="00D73502" w:rsidRDefault="00D73502" w:rsidP="00912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Livello avanzato</w:t>
            </w:r>
          </w:p>
          <w:p w:rsidR="00912E38" w:rsidRPr="00B75B0D" w:rsidRDefault="00912E38" w:rsidP="00912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</w:t>
            </w:r>
            <w:r w:rsidR="00DF2B2D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56" w:type="dxa"/>
          </w:tcPr>
          <w:p w:rsidR="00D73502" w:rsidRDefault="00D73502" w:rsidP="00912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Livello intermedio</w:t>
            </w:r>
          </w:p>
          <w:p w:rsidR="00912E38" w:rsidRPr="00B75B0D" w:rsidRDefault="00DF2B2D" w:rsidP="00912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12E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-7</w:t>
            </w:r>
            <w:r w:rsidR="00912E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56" w:type="dxa"/>
          </w:tcPr>
          <w:p w:rsidR="00D73502" w:rsidRDefault="00D73502" w:rsidP="00912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Livello base</w:t>
            </w:r>
          </w:p>
          <w:p w:rsidR="00912E38" w:rsidRPr="00B75B0D" w:rsidRDefault="00DF2B2D" w:rsidP="00912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12E38">
              <w:rPr>
                <w:rFonts w:ascii="Times New Roman" w:hAnsi="Times New Roman" w:cs="Times New Roman"/>
                <w:sz w:val="18"/>
                <w:szCs w:val="18"/>
              </w:rPr>
              <w:t>6)</w:t>
            </w:r>
          </w:p>
        </w:tc>
        <w:tc>
          <w:tcPr>
            <w:tcW w:w="1956" w:type="dxa"/>
          </w:tcPr>
          <w:p w:rsidR="00D73502" w:rsidRDefault="00D73502" w:rsidP="00912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Livello iniziale</w:t>
            </w:r>
          </w:p>
          <w:p w:rsidR="00912E38" w:rsidRPr="00B75B0D" w:rsidRDefault="00912E38" w:rsidP="00912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(Fino a 6)</w:t>
            </w:r>
          </w:p>
        </w:tc>
      </w:tr>
      <w:tr w:rsidR="00D73502" w:rsidRPr="00B75B0D" w:rsidTr="00D73502">
        <w:tc>
          <w:tcPr>
            <w:tcW w:w="1955" w:type="dxa"/>
          </w:tcPr>
          <w:p w:rsidR="00D73502" w:rsidRPr="00B75B0D" w:rsidRDefault="00D73502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Valutazione dell’elaborato</w:t>
            </w:r>
          </w:p>
        </w:tc>
        <w:tc>
          <w:tcPr>
            <w:tcW w:w="1955" w:type="dxa"/>
          </w:tcPr>
          <w:p w:rsidR="00D73502" w:rsidRPr="00B75B0D" w:rsidRDefault="00D73502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L’elaborato è pienamente coerente con il prodotto atteso, originale e realizzato in modo creativo e accurato.</w:t>
            </w:r>
          </w:p>
        </w:tc>
        <w:tc>
          <w:tcPr>
            <w:tcW w:w="1956" w:type="dxa"/>
          </w:tcPr>
          <w:p w:rsidR="00D73502" w:rsidRPr="00B75B0D" w:rsidRDefault="00D73502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L’elaborato è coerente con il prodotto atteso e realizzato in modo accurato</w:t>
            </w:r>
          </w:p>
        </w:tc>
        <w:tc>
          <w:tcPr>
            <w:tcW w:w="1956" w:type="dxa"/>
          </w:tcPr>
          <w:p w:rsidR="00D73502" w:rsidRPr="00B75B0D" w:rsidRDefault="00D73502" w:rsidP="00D003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L’elaborato è </w:t>
            </w:r>
            <w:r w:rsidR="00D0033B">
              <w:rPr>
                <w:rFonts w:ascii="Times New Roman" w:hAnsi="Times New Roman" w:cs="Times New Roman"/>
                <w:sz w:val="18"/>
                <w:szCs w:val="18"/>
              </w:rPr>
              <w:t>in generale</w:t>
            </w: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 coerente con il p</w:t>
            </w:r>
            <w:r w:rsidR="00D0033B">
              <w:rPr>
                <w:rFonts w:ascii="Times New Roman" w:hAnsi="Times New Roman" w:cs="Times New Roman"/>
                <w:sz w:val="18"/>
                <w:szCs w:val="18"/>
              </w:rPr>
              <w:t xml:space="preserve">rodotto atteso ed è realizzato con </w:t>
            </w: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cura</w:t>
            </w:r>
            <w:r w:rsidR="00D0033B">
              <w:rPr>
                <w:rFonts w:ascii="Times New Roman" w:hAnsi="Times New Roman" w:cs="Times New Roman"/>
                <w:sz w:val="18"/>
                <w:szCs w:val="18"/>
              </w:rPr>
              <w:t xml:space="preserve"> adeguata</w:t>
            </w:r>
          </w:p>
        </w:tc>
        <w:tc>
          <w:tcPr>
            <w:tcW w:w="1956" w:type="dxa"/>
          </w:tcPr>
          <w:p w:rsidR="00D73502" w:rsidRPr="00B75B0D" w:rsidRDefault="00D73502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L’elaborato è stato realizzato in modo superficiale e rispettando parzialmente le indicazioni.</w:t>
            </w:r>
          </w:p>
        </w:tc>
      </w:tr>
      <w:tr w:rsidR="00D73502" w:rsidRPr="00B75B0D" w:rsidTr="00D73502">
        <w:tc>
          <w:tcPr>
            <w:tcW w:w="1955" w:type="dxa"/>
          </w:tcPr>
          <w:p w:rsidR="00D73502" w:rsidRPr="00B75B0D" w:rsidRDefault="00D73502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Efficacia comunicativa</w:t>
            </w:r>
          </w:p>
        </w:tc>
        <w:tc>
          <w:tcPr>
            <w:tcW w:w="1955" w:type="dxa"/>
          </w:tcPr>
          <w:p w:rsidR="00D73502" w:rsidRPr="00B75B0D" w:rsidRDefault="00982F10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L’elaborato presenta in modo chiaro i contenuti, utilizzando in modo efficace i diversi canali di comunicazione.</w:t>
            </w:r>
          </w:p>
        </w:tc>
        <w:tc>
          <w:tcPr>
            <w:tcW w:w="1956" w:type="dxa"/>
          </w:tcPr>
          <w:p w:rsidR="00D73502" w:rsidRPr="00B75B0D" w:rsidRDefault="00982F10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L’elaborato presenta in modo chiaro i contenuti</w:t>
            </w:r>
          </w:p>
        </w:tc>
        <w:tc>
          <w:tcPr>
            <w:tcW w:w="1956" w:type="dxa"/>
          </w:tcPr>
          <w:p w:rsidR="00D73502" w:rsidRPr="00B75B0D" w:rsidRDefault="00982F10" w:rsidP="005128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L’elaborato è semplice e in alcuni punti </w:t>
            </w:r>
            <w:r w:rsidR="0051286E">
              <w:rPr>
                <w:rFonts w:ascii="Times New Roman" w:hAnsi="Times New Roman" w:cs="Times New Roman"/>
                <w:sz w:val="18"/>
                <w:szCs w:val="18"/>
              </w:rPr>
              <w:t>essenziale</w:t>
            </w:r>
          </w:p>
        </w:tc>
        <w:tc>
          <w:tcPr>
            <w:tcW w:w="1956" w:type="dxa"/>
          </w:tcPr>
          <w:p w:rsidR="00D73502" w:rsidRPr="00B75B0D" w:rsidRDefault="00982F10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L’elaborato presenta i contenuti in modo confuso</w:t>
            </w:r>
          </w:p>
        </w:tc>
      </w:tr>
      <w:tr w:rsidR="00D73502" w:rsidRPr="00B75B0D" w:rsidTr="00D73502">
        <w:tc>
          <w:tcPr>
            <w:tcW w:w="1955" w:type="dxa"/>
          </w:tcPr>
          <w:p w:rsidR="00D73502" w:rsidRPr="00B75B0D" w:rsidRDefault="00D73502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Competenza digitale</w:t>
            </w:r>
          </w:p>
        </w:tc>
        <w:tc>
          <w:tcPr>
            <w:tcW w:w="1955" w:type="dxa"/>
          </w:tcPr>
          <w:p w:rsidR="00D73502" w:rsidRPr="00B75B0D" w:rsidRDefault="00982F10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utilizza in modo autonomo e responsabile le TIC</w:t>
            </w:r>
          </w:p>
        </w:tc>
        <w:tc>
          <w:tcPr>
            <w:tcW w:w="1956" w:type="dxa"/>
          </w:tcPr>
          <w:p w:rsidR="00D73502" w:rsidRPr="00B75B0D" w:rsidRDefault="00B75B0D" w:rsidP="002525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utilizza in modo corretto le TIC</w:t>
            </w:r>
          </w:p>
        </w:tc>
        <w:tc>
          <w:tcPr>
            <w:tcW w:w="1956" w:type="dxa"/>
          </w:tcPr>
          <w:p w:rsidR="00D73502" w:rsidRPr="00B75B0D" w:rsidRDefault="00B75B0D" w:rsidP="005128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utilizza le TIC</w:t>
            </w:r>
          </w:p>
        </w:tc>
        <w:tc>
          <w:tcPr>
            <w:tcW w:w="1956" w:type="dxa"/>
          </w:tcPr>
          <w:p w:rsidR="00D73502" w:rsidRPr="00B75B0D" w:rsidRDefault="00B75B0D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utilizza in modo inadeguato le Tic</w:t>
            </w:r>
          </w:p>
        </w:tc>
      </w:tr>
      <w:tr w:rsidR="00D73502" w:rsidRPr="00B75B0D" w:rsidTr="00D73502">
        <w:tc>
          <w:tcPr>
            <w:tcW w:w="1955" w:type="dxa"/>
          </w:tcPr>
          <w:p w:rsidR="00D73502" w:rsidRPr="00B75B0D" w:rsidRDefault="00D73502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Spirito di iniziativa e imprenditorialità</w:t>
            </w:r>
          </w:p>
        </w:tc>
        <w:tc>
          <w:tcPr>
            <w:tcW w:w="1955" w:type="dxa"/>
          </w:tcPr>
          <w:p w:rsidR="00D73502" w:rsidRPr="00B75B0D" w:rsidRDefault="00982F10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progetta autonomamente il proprio lavoro, propone idee, assume iniziative, sa risolvere i problemi.</w:t>
            </w:r>
          </w:p>
        </w:tc>
        <w:tc>
          <w:tcPr>
            <w:tcW w:w="1956" w:type="dxa"/>
          </w:tcPr>
          <w:p w:rsidR="00D73502" w:rsidRPr="00B75B0D" w:rsidRDefault="00B75B0D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progetta il proprio lavoro e cerca soluzioni per risolvere i problemi, ma è scarsamente propositivo</w:t>
            </w:r>
          </w:p>
        </w:tc>
        <w:tc>
          <w:tcPr>
            <w:tcW w:w="1956" w:type="dxa"/>
          </w:tcPr>
          <w:p w:rsidR="00D73502" w:rsidRPr="00B75B0D" w:rsidRDefault="00B75B0D" w:rsidP="005128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L’alunno </w:t>
            </w:r>
            <w:r w:rsidR="0051286E">
              <w:rPr>
                <w:rFonts w:ascii="Times New Roman" w:hAnsi="Times New Roman" w:cs="Times New Roman"/>
                <w:sz w:val="18"/>
                <w:szCs w:val="18"/>
              </w:rPr>
              <w:t>progetta</w:t>
            </w: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 il proprio lavoro </w:t>
            </w:r>
            <w:r w:rsidR="0051286E">
              <w:rPr>
                <w:rFonts w:ascii="Times New Roman" w:hAnsi="Times New Roman" w:cs="Times New Roman"/>
                <w:sz w:val="18"/>
                <w:szCs w:val="18"/>
              </w:rPr>
              <w:t xml:space="preserve">in modo </w:t>
            </w:r>
            <w:r w:rsidR="00D0033B">
              <w:rPr>
                <w:rFonts w:ascii="Times New Roman" w:hAnsi="Times New Roman" w:cs="Times New Roman"/>
                <w:sz w:val="18"/>
                <w:szCs w:val="18"/>
              </w:rPr>
              <w:t>abbastanza</w:t>
            </w:r>
            <w:r w:rsidR="0051286E">
              <w:rPr>
                <w:rFonts w:ascii="Times New Roman" w:hAnsi="Times New Roman" w:cs="Times New Roman"/>
                <w:sz w:val="18"/>
                <w:szCs w:val="18"/>
              </w:rPr>
              <w:t xml:space="preserve"> adeguato</w:t>
            </w:r>
          </w:p>
        </w:tc>
        <w:tc>
          <w:tcPr>
            <w:tcW w:w="1956" w:type="dxa"/>
          </w:tcPr>
          <w:p w:rsidR="00D73502" w:rsidRPr="00B75B0D" w:rsidRDefault="00B75B0D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 w:rsidR="00D0033B">
              <w:rPr>
                <w:rFonts w:ascii="Times New Roman" w:hAnsi="Times New Roman" w:cs="Times New Roman"/>
                <w:sz w:val="18"/>
                <w:szCs w:val="18"/>
              </w:rPr>
              <w:t xml:space="preserve"> non </w:t>
            </w: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 opera una progettualità e dimostra un atteggiamento rinunciatario di fronte alle difficoltà</w:t>
            </w:r>
          </w:p>
        </w:tc>
      </w:tr>
      <w:tr w:rsidR="00D73502" w:rsidRPr="00B75B0D" w:rsidTr="00D73502">
        <w:tc>
          <w:tcPr>
            <w:tcW w:w="1955" w:type="dxa"/>
          </w:tcPr>
          <w:p w:rsidR="00D73502" w:rsidRPr="00B75B0D" w:rsidRDefault="00D73502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Capacità di trasferire le conoscenze acquisite</w:t>
            </w:r>
          </w:p>
        </w:tc>
        <w:tc>
          <w:tcPr>
            <w:tcW w:w="1955" w:type="dxa"/>
          </w:tcPr>
          <w:p w:rsidR="00D73502" w:rsidRPr="00B75B0D" w:rsidRDefault="00982F10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fa interagire le proprie preconoscenze con le informazioni acquisite in modo autonomo e originale.</w:t>
            </w:r>
          </w:p>
        </w:tc>
        <w:tc>
          <w:tcPr>
            <w:tcW w:w="1956" w:type="dxa"/>
          </w:tcPr>
          <w:p w:rsidR="00D73502" w:rsidRPr="00B75B0D" w:rsidRDefault="00B75B0D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fa interagire le proprie preconoscenze con le informazioni acquisite in modo autonomo</w:t>
            </w:r>
          </w:p>
        </w:tc>
        <w:tc>
          <w:tcPr>
            <w:tcW w:w="1956" w:type="dxa"/>
          </w:tcPr>
          <w:p w:rsidR="00D73502" w:rsidRPr="00B75B0D" w:rsidRDefault="00B75B0D" w:rsidP="005128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L’alunno fa interagire </w:t>
            </w:r>
            <w:r w:rsidR="0051286E">
              <w:rPr>
                <w:rFonts w:ascii="Times New Roman" w:hAnsi="Times New Roman" w:cs="Times New Roman"/>
                <w:sz w:val="18"/>
                <w:szCs w:val="18"/>
              </w:rPr>
              <w:t xml:space="preserve">parzialmente </w:t>
            </w: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le proprie preconoscenze con le informazioni acquisite </w:t>
            </w:r>
          </w:p>
        </w:tc>
        <w:tc>
          <w:tcPr>
            <w:tcW w:w="1956" w:type="dxa"/>
          </w:tcPr>
          <w:p w:rsidR="00D73502" w:rsidRPr="00B75B0D" w:rsidRDefault="00B75B0D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L’alunno non riesce a </w:t>
            </w:r>
            <w:r w:rsidR="00D0033B">
              <w:rPr>
                <w:rFonts w:ascii="Times New Roman" w:hAnsi="Times New Roman" w:cs="Times New Roman"/>
                <w:sz w:val="18"/>
                <w:szCs w:val="18"/>
              </w:rPr>
              <w:t xml:space="preserve">far </w:t>
            </w: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interagire le proprie preconoscenze con le informazioni acquisite</w:t>
            </w:r>
          </w:p>
        </w:tc>
      </w:tr>
      <w:tr w:rsidR="00D73502" w:rsidRPr="00B75B0D" w:rsidTr="00D73502">
        <w:tc>
          <w:tcPr>
            <w:tcW w:w="1955" w:type="dxa"/>
          </w:tcPr>
          <w:p w:rsidR="00D73502" w:rsidRPr="00B75B0D" w:rsidRDefault="00D73502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Autovalutazione</w:t>
            </w:r>
          </w:p>
        </w:tc>
        <w:tc>
          <w:tcPr>
            <w:tcW w:w="1955" w:type="dxa"/>
          </w:tcPr>
          <w:p w:rsidR="00D73502" w:rsidRPr="00B75B0D" w:rsidRDefault="00982F10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dimostra mature capacità di autovalutazione orientate al proprio miglioramento</w:t>
            </w:r>
          </w:p>
        </w:tc>
        <w:tc>
          <w:tcPr>
            <w:tcW w:w="1956" w:type="dxa"/>
          </w:tcPr>
          <w:p w:rsidR="00D73502" w:rsidRPr="00B75B0D" w:rsidRDefault="00B75B0D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valuta correttamente il proprio lavoro e interviene per correggersi.</w:t>
            </w:r>
          </w:p>
        </w:tc>
        <w:tc>
          <w:tcPr>
            <w:tcW w:w="1956" w:type="dxa"/>
          </w:tcPr>
          <w:p w:rsidR="00D73502" w:rsidRPr="00B75B0D" w:rsidRDefault="00B75B0D" w:rsidP="005128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valuta co</w:t>
            </w:r>
            <w:r w:rsidR="0051286E">
              <w:rPr>
                <w:rFonts w:ascii="Times New Roman" w:hAnsi="Times New Roman" w:cs="Times New Roman"/>
                <w:sz w:val="18"/>
                <w:szCs w:val="18"/>
              </w:rPr>
              <w:t>rrettamente il proprio lavoro e</w:t>
            </w: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 interviene </w:t>
            </w:r>
            <w:r w:rsidR="0051286E">
              <w:rPr>
                <w:rFonts w:ascii="Times New Roman" w:hAnsi="Times New Roman" w:cs="Times New Roman"/>
                <w:sz w:val="18"/>
                <w:szCs w:val="18"/>
              </w:rPr>
              <w:t xml:space="preserve">a volte </w:t>
            </w: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per correggersi </w:t>
            </w:r>
          </w:p>
        </w:tc>
        <w:tc>
          <w:tcPr>
            <w:tcW w:w="1956" w:type="dxa"/>
          </w:tcPr>
          <w:p w:rsidR="00D73502" w:rsidRPr="00B75B0D" w:rsidRDefault="00B75B0D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non riesce a valutare il proprio lavoro</w:t>
            </w:r>
          </w:p>
        </w:tc>
      </w:tr>
      <w:tr w:rsidR="00D73502" w:rsidRPr="00B75B0D" w:rsidTr="00D73502">
        <w:tc>
          <w:tcPr>
            <w:tcW w:w="1955" w:type="dxa"/>
          </w:tcPr>
          <w:p w:rsidR="00D73502" w:rsidRPr="00B75B0D" w:rsidRDefault="00D73502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Autonomia</w:t>
            </w:r>
          </w:p>
        </w:tc>
        <w:tc>
          <w:tcPr>
            <w:tcW w:w="1955" w:type="dxa"/>
          </w:tcPr>
          <w:p w:rsidR="00D73502" w:rsidRPr="00B75B0D" w:rsidRDefault="00982F10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L’alunno opera in completa </w:t>
            </w:r>
            <w:r w:rsidR="002923D4">
              <w:rPr>
                <w:rFonts w:ascii="Times New Roman" w:hAnsi="Times New Roman" w:cs="Times New Roman"/>
                <w:sz w:val="18"/>
                <w:szCs w:val="18"/>
              </w:rPr>
              <w:t xml:space="preserve"> e piena </w:t>
            </w: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autonomia</w:t>
            </w:r>
          </w:p>
        </w:tc>
        <w:tc>
          <w:tcPr>
            <w:tcW w:w="1956" w:type="dxa"/>
          </w:tcPr>
          <w:p w:rsidR="00D73502" w:rsidRPr="00B75B0D" w:rsidRDefault="002923D4" w:rsidP="002923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L’alunno mostra un  buon grado di autonomia </w:t>
            </w:r>
            <w:r w:rsidR="00B75B0D" w:rsidRPr="00B75B0D">
              <w:rPr>
                <w:rFonts w:ascii="Times New Roman" w:hAnsi="Times New Roman" w:cs="Times New Roman"/>
                <w:sz w:val="18"/>
                <w:szCs w:val="18"/>
              </w:rPr>
              <w:t>nello svolgimento del compito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56" w:type="dxa"/>
          </w:tcPr>
          <w:p w:rsidR="00D73502" w:rsidRPr="00B75B0D" w:rsidRDefault="00B75B0D" w:rsidP="002923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L’alunno </w:t>
            </w:r>
            <w:r w:rsidR="002923D4">
              <w:rPr>
                <w:rFonts w:ascii="Times New Roman" w:hAnsi="Times New Roman" w:cs="Times New Roman"/>
                <w:sz w:val="18"/>
                <w:szCs w:val="18"/>
              </w:rPr>
              <w:t>mostra</w:t>
            </w: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23D4">
              <w:rPr>
                <w:rFonts w:ascii="Times New Roman" w:hAnsi="Times New Roman" w:cs="Times New Roman"/>
                <w:sz w:val="18"/>
                <w:szCs w:val="18"/>
              </w:rPr>
              <w:t xml:space="preserve">un’ </w:t>
            </w: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autonomia</w:t>
            </w:r>
            <w:r w:rsidR="002923D4">
              <w:rPr>
                <w:rFonts w:ascii="Times New Roman" w:hAnsi="Times New Roman" w:cs="Times New Roman"/>
                <w:sz w:val="18"/>
                <w:szCs w:val="18"/>
              </w:rPr>
              <w:t xml:space="preserve"> adeguata</w:t>
            </w: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 nello svolgimento del compito </w:t>
            </w:r>
          </w:p>
        </w:tc>
        <w:tc>
          <w:tcPr>
            <w:tcW w:w="1956" w:type="dxa"/>
          </w:tcPr>
          <w:p w:rsidR="00D73502" w:rsidRPr="00B75B0D" w:rsidRDefault="00B75B0D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non è autonomo nello svolgimento del compito.</w:t>
            </w:r>
          </w:p>
        </w:tc>
      </w:tr>
      <w:tr w:rsidR="00D73502" w:rsidRPr="00B75B0D" w:rsidTr="00D73502">
        <w:tc>
          <w:tcPr>
            <w:tcW w:w="1955" w:type="dxa"/>
          </w:tcPr>
          <w:p w:rsidR="00D73502" w:rsidRPr="00B75B0D" w:rsidRDefault="00D73502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Collaborazione con i pari</w:t>
            </w:r>
          </w:p>
        </w:tc>
        <w:tc>
          <w:tcPr>
            <w:tcW w:w="1955" w:type="dxa"/>
          </w:tcPr>
          <w:p w:rsidR="00D73502" w:rsidRPr="00B75B0D" w:rsidRDefault="00982F10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collabora in modo costruttivo</w:t>
            </w:r>
            <w:r w:rsidR="002923D4">
              <w:rPr>
                <w:rFonts w:ascii="Times New Roman" w:hAnsi="Times New Roman" w:cs="Times New Roman"/>
                <w:sz w:val="18"/>
                <w:szCs w:val="18"/>
              </w:rPr>
              <w:t xml:space="preserve"> e concreto</w:t>
            </w: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 aiuta</w:t>
            </w:r>
            <w:r w:rsidR="002923D4">
              <w:rPr>
                <w:rFonts w:ascii="Times New Roman" w:hAnsi="Times New Roman" w:cs="Times New Roman"/>
                <w:sz w:val="18"/>
                <w:szCs w:val="18"/>
              </w:rPr>
              <w:t>ndo</w:t>
            </w:r>
            <w:r w:rsidR="00F74C98">
              <w:rPr>
                <w:rFonts w:ascii="Times New Roman" w:hAnsi="Times New Roman" w:cs="Times New Roman"/>
                <w:sz w:val="18"/>
                <w:szCs w:val="18"/>
              </w:rPr>
              <w:t xml:space="preserve"> sempre</w:t>
            </w: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 i compagni</w:t>
            </w:r>
          </w:p>
        </w:tc>
        <w:tc>
          <w:tcPr>
            <w:tcW w:w="1956" w:type="dxa"/>
          </w:tcPr>
          <w:p w:rsidR="00D73502" w:rsidRPr="00B75B0D" w:rsidRDefault="00B75B0D" w:rsidP="00F74C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L’alunno collabora in modo </w:t>
            </w:r>
            <w:r w:rsidR="002923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4C98">
              <w:rPr>
                <w:rFonts w:ascii="Times New Roman" w:hAnsi="Times New Roman" w:cs="Times New Roman"/>
                <w:sz w:val="18"/>
                <w:szCs w:val="18"/>
              </w:rPr>
              <w:t>appropriato e mostra un’ apprezzabile interesse verso i compagni</w:t>
            </w:r>
          </w:p>
        </w:tc>
        <w:tc>
          <w:tcPr>
            <w:tcW w:w="1956" w:type="dxa"/>
          </w:tcPr>
          <w:p w:rsidR="00D73502" w:rsidRPr="00B75B0D" w:rsidRDefault="00B75B0D" w:rsidP="00F74C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collabora</w:t>
            </w:r>
            <w:r w:rsidR="002923D4">
              <w:rPr>
                <w:rFonts w:ascii="Times New Roman" w:hAnsi="Times New Roman" w:cs="Times New Roman"/>
                <w:sz w:val="18"/>
                <w:szCs w:val="18"/>
              </w:rPr>
              <w:t xml:space="preserve"> in modo abbastanza efficace </w:t>
            </w:r>
            <w:r w:rsidR="00F74C98">
              <w:rPr>
                <w:rFonts w:ascii="Times New Roman" w:hAnsi="Times New Roman" w:cs="Times New Roman"/>
                <w:sz w:val="18"/>
                <w:szCs w:val="18"/>
              </w:rPr>
              <w:t xml:space="preserve">e interagisce </w:t>
            </w:r>
            <w:r w:rsidR="002923D4">
              <w:rPr>
                <w:rFonts w:ascii="Times New Roman" w:hAnsi="Times New Roman" w:cs="Times New Roman"/>
                <w:sz w:val="18"/>
                <w:szCs w:val="18"/>
              </w:rPr>
              <w:t xml:space="preserve">in modo </w:t>
            </w:r>
            <w:r w:rsidR="00F74C98">
              <w:rPr>
                <w:rFonts w:ascii="Times New Roman" w:hAnsi="Times New Roman" w:cs="Times New Roman"/>
                <w:sz w:val="18"/>
                <w:szCs w:val="18"/>
              </w:rPr>
              <w:t>adeguato</w:t>
            </w:r>
          </w:p>
        </w:tc>
        <w:tc>
          <w:tcPr>
            <w:tcW w:w="1956" w:type="dxa"/>
          </w:tcPr>
          <w:p w:rsidR="00D73502" w:rsidRPr="00B75B0D" w:rsidRDefault="00B75B0D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non dimostra un atteggiamento collaborativo</w:t>
            </w:r>
          </w:p>
        </w:tc>
      </w:tr>
      <w:tr w:rsidR="00D73502" w:rsidRPr="00B75B0D" w:rsidTr="00D73502">
        <w:tc>
          <w:tcPr>
            <w:tcW w:w="1955" w:type="dxa"/>
          </w:tcPr>
          <w:p w:rsidR="00D73502" w:rsidRPr="00B75B0D" w:rsidRDefault="00D73502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Rispetto dei temp</w:t>
            </w:r>
            <w:r w:rsidR="00982F10" w:rsidRPr="00B75B0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955" w:type="dxa"/>
          </w:tcPr>
          <w:p w:rsidR="00D73502" w:rsidRPr="00B75B0D" w:rsidRDefault="00982F10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L’alunno gestisce in modo autonomo il tempo e porta a termine </w:t>
            </w:r>
            <w:r w:rsidR="00D0033B">
              <w:rPr>
                <w:rFonts w:ascii="Times New Roman" w:hAnsi="Times New Roman" w:cs="Times New Roman"/>
                <w:sz w:val="18"/>
                <w:szCs w:val="18"/>
              </w:rPr>
              <w:t xml:space="preserve">sempre </w:t>
            </w: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il lavoro nei tempi previsti.</w:t>
            </w:r>
          </w:p>
        </w:tc>
        <w:tc>
          <w:tcPr>
            <w:tcW w:w="1956" w:type="dxa"/>
          </w:tcPr>
          <w:p w:rsidR="00D73502" w:rsidRPr="00B75B0D" w:rsidRDefault="00B75B0D" w:rsidP="00D003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porta a termine il lavoro nei tempi previsti</w:t>
            </w:r>
            <w:r w:rsidR="00D003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56" w:type="dxa"/>
          </w:tcPr>
          <w:p w:rsidR="00D73502" w:rsidRPr="00B75B0D" w:rsidRDefault="00B75B0D" w:rsidP="00D003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L’alunno rispetta </w:t>
            </w:r>
            <w:r w:rsidR="00D0033B">
              <w:rPr>
                <w:rFonts w:ascii="Times New Roman" w:hAnsi="Times New Roman" w:cs="Times New Roman"/>
                <w:sz w:val="18"/>
                <w:szCs w:val="18"/>
              </w:rPr>
              <w:t xml:space="preserve">in generale </w:t>
            </w: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 xml:space="preserve">il tempo di consegna, </w:t>
            </w:r>
          </w:p>
        </w:tc>
        <w:tc>
          <w:tcPr>
            <w:tcW w:w="1956" w:type="dxa"/>
          </w:tcPr>
          <w:p w:rsidR="00D73502" w:rsidRPr="00B75B0D" w:rsidRDefault="00B75B0D" w:rsidP="00912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B0D">
              <w:rPr>
                <w:rFonts w:ascii="Times New Roman" w:hAnsi="Times New Roman" w:cs="Times New Roman"/>
                <w:sz w:val="18"/>
                <w:szCs w:val="18"/>
              </w:rPr>
              <w:t>L’alunno non conclude il lavoro nei tempi previsti.</w:t>
            </w:r>
          </w:p>
        </w:tc>
      </w:tr>
    </w:tbl>
    <w:p w:rsidR="00A82690" w:rsidRDefault="00A82690">
      <w:pPr>
        <w:rPr>
          <w:rFonts w:ascii="Times New Roman" w:hAnsi="Times New Roman" w:cs="Times New Roman"/>
          <w:b/>
          <w:sz w:val="18"/>
          <w:szCs w:val="18"/>
        </w:rPr>
      </w:pPr>
    </w:p>
    <w:p w:rsidR="00D73502" w:rsidRPr="00D0033B" w:rsidRDefault="004B408B">
      <w:pPr>
        <w:rPr>
          <w:rFonts w:ascii="Times New Roman" w:hAnsi="Times New Roman" w:cs="Times New Roman"/>
          <w:b/>
          <w:sz w:val="18"/>
          <w:szCs w:val="18"/>
        </w:rPr>
      </w:pPr>
      <w:r w:rsidRPr="00D0033B">
        <w:rPr>
          <w:rFonts w:ascii="Times New Roman" w:hAnsi="Times New Roman" w:cs="Times New Roman"/>
          <w:b/>
          <w:sz w:val="18"/>
          <w:szCs w:val="18"/>
        </w:rPr>
        <w:t>Per le attività che prevedono anche la realizzazione di un prodotto attraverso il lavoro di gruppo, si userà anche questa griglia.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1419"/>
        <w:gridCol w:w="1120"/>
        <w:gridCol w:w="1268"/>
        <w:gridCol w:w="1171"/>
        <w:gridCol w:w="1314"/>
        <w:gridCol w:w="1504"/>
        <w:gridCol w:w="1706"/>
      </w:tblGrid>
      <w:tr w:rsidR="004B408B" w:rsidTr="00A82690">
        <w:trPr>
          <w:trHeight w:val="446"/>
        </w:trPr>
        <w:tc>
          <w:tcPr>
            <w:tcW w:w="1426" w:type="dxa"/>
            <w:gridSpan w:val="2"/>
          </w:tcPr>
          <w:p w:rsidR="00AD67C8" w:rsidRDefault="00AD67C8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GRUPPO</w:t>
            </w:r>
          </w:p>
        </w:tc>
        <w:tc>
          <w:tcPr>
            <w:tcW w:w="1120" w:type="dxa"/>
          </w:tcPr>
          <w:p w:rsidR="00AD67C8" w:rsidRDefault="00AD67C8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</w:p>
        </w:tc>
        <w:tc>
          <w:tcPr>
            <w:tcW w:w="1268" w:type="dxa"/>
          </w:tcPr>
          <w:p w:rsidR="00AD67C8" w:rsidRDefault="00AD67C8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partecipazione attiva</w:t>
            </w:r>
          </w:p>
        </w:tc>
        <w:tc>
          <w:tcPr>
            <w:tcW w:w="1171" w:type="dxa"/>
          </w:tcPr>
          <w:p w:rsidR="00AD67C8" w:rsidRDefault="00AD67C8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rispetto dei compagni</w:t>
            </w:r>
          </w:p>
        </w:tc>
        <w:tc>
          <w:tcPr>
            <w:tcW w:w="1314" w:type="dxa"/>
          </w:tcPr>
          <w:p w:rsidR="00AD67C8" w:rsidRDefault="00AD67C8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atteggiamento collaborativo</w:t>
            </w:r>
          </w:p>
        </w:tc>
        <w:tc>
          <w:tcPr>
            <w:tcW w:w="1504" w:type="dxa"/>
          </w:tcPr>
          <w:p w:rsidR="00AD67C8" w:rsidRDefault="00AD67C8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organizzazione del lavoro</w:t>
            </w:r>
          </w:p>
        </w:tc>
        <w:tc>
          <w:tcPr>
            <w:tcW w:w="1706" w:type="dxa"/>
          </w:tcPr>
          <w:p w:rsidR="00AD67C8" w:rsidRDefault="00AD67C8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rispetto dei tempi di consegna</w:t>
            </w:r>
          </w:p>
        </w:tc>
      </w:tr>
      <w:tr w:rsidR="004B408B" w:rsidTr="00A82690">
        <w:trPr>
          <w:trHeight w:val="276"/>
        </w:trPr>
        <w:tc>
          <w:tcPr>
            <w:tcW w:w="1426" w:type="dxa"/>
            <w:gridSpan w:val="2"/>
            <w:vMerge w:val="restart"/>
          </w:tcPr>
          <w:p w:rsidR="004B408B" w:rsidRPr="00B75B0D" w:rsidRDefault="004B408B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bottom w:val="nil"/>
            </w:tcBorders>
          </w:tcPr>
          <w:p w:rsidR="004B408B" w:rsidRPr="00AD67C8" w:rsidRDefault="004B408B" w:rsidP="00A82690">
            <w:pPr>
              <w:spacing w:line="240" w:lineRule="auto"/>
            </w:pPr>
          </w:p>
        </w:tc>
        <w:tc>
          <w:tcPr>
            <w:tcW w:w="1268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nil"/>
              <w:right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256" w:rsidTr="00A82690">
        <w:trPr>
          <w:trHeight w:val="276"/>
        </w:trPr>
        <w:tc>
          <w:tcPr>
            <w:tcW w:w="1426" w:type="dxa"/>
            <w:gridSpan w:val="2"/>
            <w:vMerge/>
          </w:tcPr>
          <w:p w:rsidR="00E94256" w:rsidRDefault="00E94256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E94256" w:rsidRPr="00AD67C8" w:rsidRDefault="00E94256" w:rsidP="00A82690">
            <w:pPr>
              <w:spacing w:line="240" w:lineRule="auto"/>
            </w:pPr>
          </w:p>
        </w:tc>
        <w:tc>
          <w:tcPr>
            <w:tcW w:w="1268" w:type="dxa"/>
            <w:tcBorders>
              <w:bottom w:val="nil"/>
              <w:right w:val="nil"/>
            </w:tcBorders>
          </w:tcPr>
          <w:p w:rsidR="00E94256" w:rsidRDefault="00E94256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nil"/>
              <w:right w:val="nil"/>
            </w:tcBorders>
          </w:tcPr>
          <w:p w:rsidR="00E94256" w:rsidRDefault="00E94256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nil"/>
              <w:right w:val="nil"/>
            </w:tcBorders>
          </w:tcPr>
          <w:p w:rsidR="00E94256" w:rsidRDefault="00E94256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nil"/>
              <w:right w:val="nil"/>
            </w:tcBorders>
          </w:tcPr>
          <w:p w:rsidR="00E94256" w:rsidRDefault="00E94256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nil"/>
              <w:right w:val="single" w:sz="4" w:space="0" w:color="auto"/>
            </w:tcBorders>
          </w:tcPr>
          <w:p w:rsidR="00E94256" w:rsidRDefault="00E94256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08B" w:rsidTr="00A82690">
        <w:trPr>
          <w:trHeight w:val="256"/>
        </w:trPr>
        <w:tc>
          <w:tcPr>
            <w:tcW w:w="1426" w:type="dxa"/>
            <w:gridSpan w:val="2"/>
            <w:vMerge/>
          </w:tcPr>
          <w:p w:rsidR="004B408B" w:rsidRDefault="004B408B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4B408B" w:rsidRPr="00AD67C8" w:rsidRDefault="004B408B" w:rsidP="00A82690">
            <w:pPr>
              <w:spacing w:line="240" w:lineRule="auto"/>
            </w:pPr>
          </w:p>
        </w:tc>
        <w:tc>
          <w:tcPr>
            <w:tcW w:w="1268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nil"/>
              <w:right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08B" w:rsidTr="00A82690">
        <w:trPr>
          <w:trHeight w:val="256"/>
        </w:trPr>
        <w:tc>
          <w:tcPr>
            <w:tcW w:w="1426" w:type="dxa"/>
            <w:gridSpan w:val="2"/>
            <w:vMerge/>
          </w:tcPr>
          <w:p w:rsidR="004B408B" w:rsidRDefault="004B408B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4B408B" w:rsidRPr="00AD67C8" w:rsidRDefault="004B408B" w:rsidP="00A82690">
            <w:pPr>
              <w:spacing w:line="240" w:lineRule="auto"/>
            </w:pPr>
          </w:p>
        </w:tc>
        <w:tc>
          <w:tcPr>
            <w:tcW w:w="1268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nil"/>
              <w:right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08B" w:rsidTr="00A82690">
        <w:trPr>
          <w:trHeight w:val="256"/>
        </w:trPr>
        <w:tc>
          <w:tcPr>
            <w:tcW w:w="1426" w:type="dxa"/>
            <w:gridSpan w:val="2"/>
            <w:vMerge w:val="restart"/>
          </w:tcPr>
          <w:p w:rsidR="004B408B" w:rsidRDefault="004B408B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bottom w:val="nil"/>
            </w:tcBorders>
          </w:tcPr>
          <w:p w:rsidR="004B408B" w:rsidRPr="00AD67C8" w:rsidRDefault="004B408B" w:rsidP="00A82690">
            <w:pPr>
              <w:spacing w:line="240" w:lineRule="auto"/>
            </w:pPr>
          </w:p>
        </w:tc>
        <w:tc>
          <w:tcPr>
            <w:tcW w:w="1268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nil"/>
              <w:right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256" w:rsidTr="00A82690">
        <w:trPr>
          <w:trHeight w:val="256"/>
        </w:trPr>
        <w:tc>
          <w:tcPr>
            <w:tcW w:w="1426" w:type="dxa"/>
            <w:gridSpan w:val="2"/>
            <w:vMerge/>
          </w:tcPr>
          <w:p w:rsidR="00E94256" w:rsidRDefault="00E94256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E94256" w:rsidRPr="00AD67C8" w:rsidRDefault="00E94256" w:rsidP="00A82690">
            <w:pPr>
              <w:spacing w:line="240" w:lineRule="auto"/>
            </w:pPr>
          </w:p>
        </w:tc>
        <w:tc>
          <w:tcPr>
            <w:tcW w:w="1268" w:type="dxa"/>
            <w:tcBorders>
              <w:bottom w:val="nil"/>
              <w:right w:val="nil"/>
            </w:tcBorders>
          </w:tcPr>
          <w:p w:rsidR="00E94256" w:rsidRDefault="00E94256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nil"/>
              <w:right w:val="nil"/>
            </w:tcBorders>
          </w:tcPr>
          <w:p w:rsidR="00E94256" w:rsidRDefault="00E94256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nil"/>
              <w:right w:val="nil"/>
            </w:tcBorders>
          </w:tcPr>
          <w:p w:rsidR="00E94256" w:rsidRDefault="00E94256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nil"/>
              <w:right w:val="nil"/>
            </w:tcBorders>
          </w:tcPr>
          <w:p w:rsidR="00E94256" w:rsidRDefault="00E94256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nil"/>
              <w:right w:val="single" w:sz="4" w:space="0" w:color="auto"/>
            </w:tcBorders>
          </w:tcPr>
          <w:p w:rsidR="00E94256" w:rsidRDefault="00E94256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08B" w:rsidTr="00A82690">
        <w:trPr>
          <w:trHeight w:val="256"/>
        </w:trPr>
        <w:tc>
          <w:tcPr>
            <w:tcW w:w="1426" w:type="dxa"/>
            <w:gridSpan w:val="2"/>
            <w:vMerge/>
          </w:tcPr>
          <w:p w:rsidR="004B408B" w:rsidRDefault="004B408B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4B408B" w:rsidRPr="00AD67C8" w:rsidRDefault="004B408B" w:rsidP="00A82690">
            <w:pPr>
              <w:spacing w:line="240" w:lineRule="auto"/>
            </w:pPr>
          </w:p>
        </w:tc>
        <w:tc>
          <w:tcPr>
            <w:tcW w:w="1268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nil"/>
              <w:right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08B" w:rsidTr="00A82690">
        <w:trPr>
          <w:trHeight w:val="256"/>
        </w:trPr>
        <w:tc>
          <w:tcPr>
            <w:tcW w:w="1426" w:type="dxa"/>
            <w:gridSpan w:val="2"/>
            <w:vMerge/>
          </w:tcPr>
          <w:p w:rsidR="004B408B" w:rsidRDefault="004B408B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4B408B" w:rsidRPr="00AD67C8" w:rsidRDefault="004B408B" w:rsidP="00A82690">
            <w:pPr>
              <w:spacing w:line="240" w:lineRule="auto"/>
            </w:pPr>
          </w:p>
        </w:tc>
        <w:tc>
          <w:tcPr>
            <w:tcW w:w="1268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nil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nil"/>
              <w:right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08B" w:rsidTr="00A82690">
        <w:trPr>
          <w:trHeight w:val="264"/>
        </w:trPr>
        <w:tc>
          <w:tcPr>
            <w:tcW w:w="1426" w:type="dxa"/>
            <w:gridSpan w:val="2"/>
            <w:vMerge w:val="restart"/>
          </w:tcPr>
          <w:p w:rsidR="004B408B" w:rsidRDefault="004B408B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4B408B" w:rsidRPr="00AD67C8" w:rsidRDefault="004B408B" w:rsidP="00A82690">
            <w:pPr>
              <w:spacing w:line="240" w:lineRule="auto"/>
            </w:pPr>
          </w:p>
        </w:tc>
        <w:tc>
          <w:tcPr>
            <w:tcW w:w="1268" w:type="dxa"/>
            <w:tcBorders>
              <w:bottom w:val="single" w:sz="4" w:space="0" w:color="auto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4" w:space="0" w:color="auto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single" w:sz="4" w:space="0" w:color="auto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single" w:sz="4" w:space="0" w:color="auto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sz="4" w:space="0" w:color="auto"/>
              <w:right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256" w:rsidTr="00A82690">
        <w:trPr>
          <w:trHeight w:val="312"/>
        </w:trPr>
        <w:tc>
          <w:tcPr>
            <w:tcW w:w="1426" w:type="dxa"/>
            <w:gridSpan w:val="2"/>
            <w:vMerge/>
          </w:tcPr>
          <w:p w:rsidR="00E94256" w:rsidRDefault="00E94256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E94256" w:rsidRPr="00AD67C8" w:rsidRDefault="00E94256" w:rsidP="00A82690">
            <w:pPr>
              <w:spacing w:line="240" w:lineRule="auto"/>
            </w:pPr>
          </w:p>
        </w:tc>
        <w:tc>
          <w:tcPr>
            <w:tcW w:w="1268" w:type="dxa"/>
            <w:tcBorders>
              <w:bottom w:val="single" w:sz="4" w:space="0" w:color="auto"/>
              <w:right w:val="nil"/>
            </w:tcBorders>
          </w:tcPr>
          <w:p w:rsidR="00E94256" w:rsidRDefault="00E94256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4" w:space="0" w:color="auto"/>
              <w:right w:val="nil"/>
            </w:tcBorders>
          </w:tcPr>
          <w:p w:rsidR="00E94256" w:rsidRDefault="00E94256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single" w:sz="4" w:space="0" w:color="auto"/>
              <w:right w:val="nil"/>
            </w:tcBorders>
          </w:tcPr>
          <w:p w:rsidR="00E94256" w:rsidRDefault="00E94256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single" w:sz="4" w:space="0" w:color="auto"/>
              <w:right w:val="nil"/>
            </w:tcBorders>
          </w:tcPr>
          <w:p w:rsidR="00E94256" w:rsidRDefault="00E94256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sz="4" w:space="0" w:color="auto"/>
              <w:right w:val="single" w:sz="4" w:space="0" w:color="auto"/>
            </w:tcBorders>
          </w:tcPr>
          <w:p w:rsidR="00E94256" w:rsidRDefault="00E94256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08B" w:rsidTr="00A82690">
        <w:trPr>
          <w:trHeight w:val="189"/>
        </w:trPr>
        <w:tc>
          <w:tcPr>
            <w:tcW w:w="1426" w:type="dxa"/>
            <w:gridSpan w:val="2"/>
            <w:vMerge/>
          </w:tcPr>
          <w:p w:rsidR="004B408B" w:rsidRDefault="004B408B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4B408B" w:rsidRPr="00AD67C8" w:rsidRDefault="004B408B" w:rsidP="00A82690">
            <w:pPr>
              <w:spacing w:line="240" w:lineRule="auto"/>
            </w:pPr>
          </w:p>
        </w:tc>
        <w:tc>
          <w:tcPr>
            <w:tcW w:w="1268" w:type="dxa"/>
            <w:tcBorders>
              <w:bottom w:val="single" w:sz="4" w:space="0" w:color="auto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4" w:space="0" w:color="auto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single" w:sz="4" w:space="0" w:color="auto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single" w:sz="4" w:space="0" w:color="auto"/>
              <w:right w:val="nil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sz="4" w:space="0" w:color="auto"/>
              <w:right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08B" w:rsidTr="00A82690">
        <w:trPr>
          <w:trHeight w:val="234"/>
        </w:trPr>
        <w:tc>
          <w:tcPr>
            <w:tcW w:w="1426" w:type="dxa"/>
            <w:gridSpan w:val="2"/>
            <w:vMerge/>
          </w:tcPr>
          <w:p w:rsidR="004B408B" w:rsidRDefault="004B408B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08B" w:rsidTr="00A82690">
        <w:trPr>
          <w:trHeight w:val="139"/>
        </w:trPr>
        <w:tc>
          <w:tcPr>
            <w:tcW w:w="1426" w:type="dxa"/>
            <w:gridSpan w:val="2"/>
            <w:vMerge w:val="restart"/>
          </w:tcPr>
          <w:p w:rsidR="004B408B" w:rsidRDefault="004B408B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4B408B" w:rsidRDefault="00E94256" w:rsidP="00A82690">
            <w:p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256" w:rsidTr="00A82690">
        <w:trPr>
          <w:trHeight w:val="139"/>
        </w:trPr>
        <w:tc>
          <w:tcPr>
            <w:tcW w:w="1426" w:type="dxa"/>
            <w:gridSpan w:val="2"/>
            <w:vMerge/>
          </w:tcPr>
          <w:p w:rsidR="00E94256" w:rsidRDefault="00E94256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E94256" w:rsidRDefault="00E94256" w:rsidP="00A82690">
            <w:p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E94256" w:rsidRDefault="00E94256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E94256" w:rsidRDefault="00E94256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E94256" w:rsidRDefault="00E94256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94256" w:rsidRDefault="00E94256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94256" w:rsidRDefault="00E94256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08B" w:rsidTr="00A82690">
        <w:trPr>
          <w:trHeight w:val="396"/>
        </w:trPr>
        <w:tc>
          <w:tcPr>
            <w:tcW w:w="1426" w:type="dxa"/>
            <w:gridSpan w:val="2"/>
            <w:vMerge/>
            <w:tcBorders>
              <w:bottom w:val="nil"/>
            </w:tcBorders>
          </w:tcPr>
          <w:p w:rsidR="004B408B" w:rsidRDefault="004B408B" w:rsidP="00A82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4B408B" w:rsidRDefault="004B408B" w:rsidP="00A826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2690" w:rsidTr="00A82690">
        <w:trPr>
          <w:gridBefore w:val="1"/>
          <w:wBefore w:w="7" w:type="dxa"/>
          <w:trHeight w:val="516"/>
        </w:trPr>
        <w:tc>
          <w:tcPr>
            <w:tcW w:w="1419" w:type="dxa"/>
            <w:tcBorders>
              <w:top w:val="nil"/>
            </w:tcBorders>
            <w:shd w:val="clear" w:color="auto" w:fill="auto"/>
          </w:tcPr>
          <w:p w:rsidR="00A82690" w:rsidRDefault="00A82690" w:rsidP="00A82690"/>
        </w:tc>
        <w:tc>
          <w:tcPr>
            <w:tcW w:w="1120" w:type="dxa"/>
          </w:tcPr>
          <w:p w:rsidR="00A82690" w:rsidRDefault="00A82690" w:rsidP="00A82690"/>
        </w:tc>
        <w:tc>
          <w:tcPr>
            <w:tcW w:w="1268" w:type="dxa"/>
          </w:tcPr>
          <w:p w:rsidR="00A82690" w:rsidRDefault="00A82690" w:rsidP="00A82690"/>
        </w:tc>
        <w:tc>
          <w:tcPr>
            <w:tcW w:w="1171" w:type="dxa"/>
          </w:tcPr>
          <w:p w:rsidR="00A82690" w:rsidRDefault="00A82690" w:rsidP="00A82690"/>
        </w:tc>
        <w:tc>
          <w:tcPr>
            <w:tcW w:w="1314" w:type="dxa"/>
          </w:tcPr>
          <w:p w:rsidR="00A82690" w:rsidRDefault="00A82690" w:rsidP="00A82690"/>
        </w:tc>
        <w:tc>
          <w:tcPr>
            <w:tcW w:w="1504" w:type="dxa"/>
          </w:tcPr>
          <w:p w:rsidR="00A82690" w:rsidRDefault="00A82690" w:rsidP="00A82690"/>
        </w:tc>
        <w:tc>
          <w:tcPr>
            <w:tcW w:w="1706" w:type="dxa"/>
          </w:tcPr>
          <w:p w:rsidR="00A82690" w:rsidRDefault="00A82690" w:rsidP="00A82690"/>
        </w:tc>
      </w:tr>
    </w:tbl>
    <w:p w:rsidR="00A82690" w:rsidRDefault="00A82690" w:rsidP="00E94256">
      <w:pPr>
        <w:jc w:val="center"/>
        <w:rPr>
          <w:b/>
        </w:rPr>
      </w:pPr>
    </w:p>
    <w:p w:rsidR="00195735" w:rsidRPr="00D0033B" w:rsidRDefault="00912E38" w:rsidP="00E94256">
      <w:pPr>
        <w:jc w:val="center"/>
        <w:rPr>
          <w:b/>
        </w:rPr>
      </w:pPr>
      <w:r w:rsidRPr="00D0033B">
        <w:rPr>
          <w:b/>
        </w:rPr>
        <w:t>A= Avanzato     B= Intermedio   C= Base    D= Iniziale</w:t>
      </w:r>
    </w:p>
    <w:sectPr w:rsidR="00195735" w:rsidRPr="00D0033B" w:rsidSect="00F671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35"/>
    <w:rsid w:val="00147BB8"/>
    <w:rsid w:val="00195735"/>
    <w:rsid w:val="0025259E"/>
    <w:rsid w:val="002923D4"/>
    <w:rsid w:val="004B408B"/>
    <w:rsid w:val="0051286E"/>
    <w:rsid w:val="00773897"/>
    <w:rsid w:val="00912E38"/>
    <w:rsid w:val="00982F10"/>
    <w:rsid w:val="00A82690"/>
    <w:rsid w:val="00A83CA0"/>
    <w:rsid w:val="00AD67C8"/>
    <w:rsid w:val="00B0017F"/>
    <w:rsid w:val="00B75B0D"/>
    <w:rsid w:val="00C950DC"/>
    <w:rsid w:val="00D0033B"/>
    <w:rsid w:val="00D327E8"/>
    <w:rsid w:val="00D73502"/>
    <w:rsid w:val="00DF2B2D"/>
    <w:rsid w:val="00E94256"/>
    <w:rsid w:val="00F671DF"/>
    <w:rsid w:val="00F7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4FFAB-3D38-46F8-9548-C223B1A7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71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A33D-8B7B-4C4F-9B77-CACDA6ED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Emanuela Zanghì</cp:lastModifiedBy>
  <cp:revision>2</cp:revision>
  <dcterms:created xsi:type="dcterms:W3CDTF">2022-11-03T10:42:00Z</dcterms:created>
  <dcterms:modified xsi:type="dcterms:W3CDTF">2022-11-03T10:42:00Z</dcterms:modified>
</cp:coreProperties>
</file>